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91"/>
        <w:tblW w:w="0" w:type="auto"/>
        <w:tblLayout w:type="fixed"/>
        <w:tblLook w:val="04A0" w:firstRow="1" w:lastRow="0" w:firstColumn="1" w:lastColumn="0" w:noHBand="0" w:noVBand="1"/>
      </w:tblPr>
      <w:tblGrid>
        <w:gridCol w:w="2830"/>
        <w:gridCol w:w="3828"/>
        <w:gridCol w:w="1701"/>
        <w:gridCol w:w="1701"/>
        <w:gridCol w:w="1701"/>
        <w:gridCol w:w="1686"/>
        <w:gridCol w:w="15"/>
        <w:gridCol w:w="1672"/>
      </w:tblGrid>
      <w:tr w:rsidR="00301221" w14:paraId="1F9DE5B4" w14:textId="77777777" w:rsidTr="005B6F18">
        <w:tc>
          <w:tcPr>
            <w:tcW w:w="15134" w:type="dxa"/>
            <w:gridSpan w:val="8"/>
          </w:tcPr>
          <w:p w14:paraId="1112F717" w14:textId="77777777" w:rsidR="00301221" w:rsidRPr="00926E0C" w:rsidRDefault="00301221" w:rsidP="00301221">
            <w:pPr>
              <w:jc w:val="center"/>
              <w:rPr>
                <w:rFonts w:ascii="Comic Sans MS" w:hAnsi="Comic Sans MS"/>
                <w:b/>
                <w:u w:val="single"/>
              </w:rPr>
            </w:pPr>
            <w:r w:rsidRPr="00926E0C">
              <w:rPr>
                <w:rFonts w:ascii="Comic Sans MS" w:hAnsi="Comic Sans MS"/>
                <w:b/>
                <w:u w:val="single"/>
              </w:rPr>
              <w:t>Looe Class Home learning grid</w:t>
            </w:r>
            <w:r w:rsidR="008467E0">
              <w:rPr>
                <w:rFonts w:ascii="Comic Sans MS" w:hAnsi="Comic Sans MS"/>
                <w:b/>
                <w:u w:val="single"/>
              </w:rPr>
              <w:t xml:space="preserve"> – WC 1</w:t>
            </w:r>
            <w:r w:rsidR="00B40451">
              <w:rPr>
                <w:rFonts w:ascii="Comic Sans MS" w:hAnsi="Comic Sans MS"/>
                <w:b/>
                <w:u w:val="single"/>
              </w:rPr>
              <w:t>8</w:t>
            </w:r>
            <w:r w:rsidR="008467E0">
              <w:rPr>
                <w:rFonts w:ascii="Comic Sans MS" w:hAnsi="Comic Sans MS"/>
                <w:b/>
                <w:u w:val="single"/>
              </w:rPr>
              <w:t>.01.21</w:t>
            </w:r>
          </w:p>
        </w:tc>
      </w:tr>
      <w:tr w:rsidR="00301221" w14:paraId="40C041E1" w14:textId="77777777" w:rsidTr="008E5907">
        <w:tc>
          <w:tcPr>
            <w:tcW w:w="6658" w:type="dxa"/>
            <w:gridSpan w:val="2"/>
          </w:tcPr>
          <w:p w14:paraId="0781F4A6" w14:textId="77777777" w:rsidR="00301221" w:rsidRDefault="00301221" w:rsidP="00301221"/>
        </w:tc>
        <w:tc>
          <w:tcPr>
            <w:tcW w:w="1701" w:type="dxa"/>
          </w:tcPr>
          <w:p w14:paraId="1F933802" w14:textId="77777777" w:rsidR="00301221" w:rsidRPr="00926E0C" w:rsidRDefault="00301221" w:rsidP="00301221">
            <w:pPr>
              <w:tabs>
                <w:tab w:val="right" w:pos="4665"/>
              </w:tabs>
              <w:rPr>
                <w:rFonts w:ascii="Comic Sans MS" w:hAnsi="Comic Sans MS"/>
                <w:b/>
                <w:sz w:val="20"/>
                <w:szCs w:val="20"/>
              </w:rPr>
            </w:pPr>
            <w:r w:rsidRPr="00926E0C">
              <w:rPr>
                <w:rFonts w:ascii="Comic Sans MS" w:hAnsi="Comic Sans MS"/>
                <w:b/>
                <w:sz w:val="20"/>
                <w:szCs w:val="20"/>
              </w:rPr>
              <w:t>Monday</w:t>
            </w:r>
            <w:r w:rsidRPr="00926E0C">
              <w:rPr>
                <w:rFonts w:ascii="Comic Sans MS" w:hAnsi="Comic Sans MS"/>
                <w:b/>
                <w:sz w:val="20"/>
                <w:szCs w:val="20"/>
              </w:rPr>
              <w:tab/>
            </w:r>
          </w:p>
        </w:tc>
        <w:tc>
          <w:tcPr>
            <w:tcW w:w="1701" w:type="dxa"/>
          </w:tcPr>
          <w:p w14:paraId="6DD864F0"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Tuesday</w:t>
            </w:r>
          </w:p>
        </w:tc>
        <w:tc>
          <w:tcPr>
            <w:tcW w:w="1701" w:type="dxa"/>
          </w:tcPr>
          <w:p w14:paraId="21A53E94"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Wednesday</w:t>
            </w:r>
          </w:p>
        </w:tc>
        <w:tc>
          <w:tcPr>
            <w:tcW w:w="1701" w:type="dxa"/>
            <w:gridSpan w:val="2"/>
          </w:tcPr>
          <w:p w14:paraId="5B5E831D"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Thursday</w:t>
            </w:r>
          </w:p>
        </w:tc>
        <w:tc>
          <w:tcPr>
            <w:tcW w:w="1672" w:type="dxa"/>
          </w:tcPr>
          <w:p w14:paraId="53D8D716"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Friday</w:t>
            </w:r>
          </w:p>
        </w:tc>
      </w:tr>
      <w:tr w:rsidR="000B6435" w14:paraId="2C697F95" w14:textId="77777777" w:rsidTr="000B6435">
        <w:tc>
          <w:tcPr>
            <w:tcW w:w="15134" w:type="dxa"/>
            <w:gridSpan w:val="8"/>
            <w:shd w:val="clear" w:color="auto" w:fill="00B0F0"/>
          </w:tcPr>
          <w:p w14:paraId="2AAC3B3E" w14:textId="77777777" w:rsidR="000B6435" w:rsidRPr="000B6435" w:rsidRDefault="000B6435" w:rsidP="007957CA">
            <w:pPr>
              <w:rPr>
                <w:rFonts w:ascii="Comic Sans MS" w:hAnsi="Comic Sans MS"/>
                <w:b/>
                <w:color w:val="002060"/>
                <w:sz w:val="20"/>
                <w:szCs w:val="20"/>
              </w:rPr>
            </w:pPr>
            <w:r w:rsidRPr="000B6435">
              <w:rPr>
                <w:rFonts w:ascii="Comic Sans MS" w:hAnsi="Comic Sans MS"/>
                <w:b/>
                <w:sz w:val="20"/>
                <w:szCs w:val="20"/>
              </w:rPr>
              <w:t>9am Register check in on Teams: Please log onto Teams and give me a thumbs up in the General channel to let me know y</w:t>
            </w:r>
            <w:r>
              <w:rPr>
                <w:rFonts w:ascii="Comic Sans MS" w:hAnsi="Comic Sans MS"/>
                <w:b/>
                <w:sz w:val="20"/>
                <w:szCs w:val="20"/>
              </w:rPr>
              <w:t>ou are logged on.</w:t>
            </w:r>
          </w:p>
        </w:tc>
      </w:tr>
      <w:tr w:rsidR="008467E0" w14:paraId="4F4EEF49" w14:textId="77777777" w:rsidTr="008E5907">
        <w:tc>
          <w:tcPr>
            <w:tcW w:w="6658" w:type="dxa"/>
            <w:gridSpan w:val="2"/>
          </w:tcPr>
          <w:p w14:paraId="66504A99" w14:textId="77777777" w:rsidR="008467E0" w:rsidRPr="009B4BAE" w:rsidRDefault="008467E0" w:rsidP="009B4BAE">
            <w:pPr>
              <w:rPr>
                <w:rFonts w:ascii="Comic Sans MS" w:hAnsi="Comic Sans MS"/>
                <w:b/>
                <w:color w:val="002060"/>
                <w:sz w:val="20"/>
                <w:szCs w:val="20"/>
              </w:rPr>
            </w:pPr>
            <w:r w:rsidRPr="009532B7">
              <w:rPr>
                <w:rFonts w:ascii="Comic Sans MS" w:hAnsi="Comic Sans MS"/>
                <w:b/>
                <w:color w:val="002060"/>
                <w:sz w:val="20"/>
                <w:szCs w:val="20"/>
              </w:rPr>
              <w:t>Reading</w:t>
            </w:r>
            <w:r>
              <w:rPr>
                <w:rFonts w:ascii="Comic Sans MS" w:hAnsi="Comic Sans MS"/>
                <w:b/>
                <w:color w:val="002060"/>
                <w:sz w:val="20"/>
                <w:szCs w:val="20"/>
              </w:rPr>
              <w:t xml:space="preserve"> - </w:t>
            </w:r>
            <w:r w:rsidRPr="009532B7">
              <w:rPr>
                <w:rFonts w:ascii="Comic Sans MS" w:eastAsia="Times New Roman" w:hAnsi="Comic Sans MS" w:cs="Arial"/>
                <w:b/>
                <w:color w:val="002060"/>
                <w:sz w:val="20"/>
                <w:szCs w:val="20"/>
                <w:u w:val="single"/>
                <w:lang w:eastAsia="en-GB"/>
              </w:rPr>
              <w:t>OxfordOwl Login</w:t>
            </w:r>
            <w:r>
              <w:rPr>
                <w:rFonts w:ascii="Comic Sans MS" w:eastAsia="Times New Roman" w:hAnsi="Comic Sans MS" w:cs="Arial"/>
                <w:b/>
                <w:color w:val="002060"/>
                <w:sz w:val="20"/>
                <w:szCs w:val="20"/>
                <w:u w:val="single"/>
                <w:lang w:eastAsia="en-GB"/>
              </w:rPr>
              <w:t xml:space="preserve"> - </w:t>
            </w:r>
            <w:r w:rsidRPr="009532B7">
              <w:rPr>
                <w:rFonts w:ascii="Comic Sans MS" w:hAnsi="Comic Sans MS"/>
                <w:color w:val="002060"/>
                <w:sz w:val="20"/>
                <w:szCs w:val="20"/>
              </w:rPr>
              <w:t>Username: Looe</w:t>
            </w:r>
            <w:r>
              <w:rPr>
                <w:rFonts w:ascii="Comic Sans MS" w:eastAsia="Times New Roman" w:hAnsi="Comic Sans MS" w:cs="Arial"/>
                <w:b/>
                <w:color w:val="002060"/>
                <w:sz w:val="20"/>
                <w:szCs w:val="20"/>
                <w:lang w:eastAsia="en-GB"/>
              </w:rPr>
              <w:t xml:space="preserve">  </w:t>
            </w:r>
            <w:r w:rsidRPr="009532B7">
              <w:rPr>
                <w:rFonts w:ascii="Comic Sans MS" w:hAnsi="Comic Sans MS"/>
                <w:color w:val="002060"/>
                <w:sz w:val="20"/>
                <w:szCs w:val="20"/>
              </w:rPr>
              <w:t>Password: Brunel</w:t>
            </w:r>
          </w:p>
          <w:p w14:paraId="314AB6C2" w14:textId="77777777" w:rsidR="008467E0" w:rsidRPr="00AA645D" w:rsidRDefault="00AA645D" w:rsidP="007957CA">
            <w:pPr>
              <w:shd w:val="clear" w:color="auto" w:fill="FFFFFF"/>
              <w:jc w:val="both"/>
              <w:rPr>
                <w:rFonts w:ascii="Comic Sans MS" w:eastAsia="Times New Roman" w:hAnsi="Comic Sans MS" w:cs="Arial"/>
                <w:b/>
                <w:color w:val="002060"/>
                <w:sz w:val="18"/>
                <w:szCs w:val="18"/>
                <w:u w:val="single"/>
                <w:lang w:eastAsia="en-GB"/>
              </w:rPr>
            </w:pPr>
            <w:r w:rsidRPr="00AA645D">
              <w:rPr>
                <w:rFonts w:ascii="Comic Sans MS" w:hAnsi="Comic Sans MS"/>
                <w:color w:val="002060"/>
                <w:sz w:val="18"/>
                <w:szCs w:val="18"/>
              </w:rPr>
              <w:t>This can be a book of your choice or you could go to Oxford Owl and read some of the e-books.</w:t>
            </w:r>
          </w:p>
        </w:tc>
        <w:tc>
          <w:tcPr>
            <w:tcW w:w="1701" w:type="dxa"/>
          </w:tcPr>
          <w:p w14:paraId="1A520EE4" w14:textId="77777777" w:rsidR="008467E0" w:rsidRPr="009532B7" w:rsidRDefault="00AA645D" w:rsidP="007957CA">
            <w:pPr>
              <w:rPr>
                <w:rFonts w:ascii="Comic Sans MS" w:hAnsi="Comic Sans MS"/>
                <w:color w:val="002060"/>
                <w:sz w:val="20"/>
                <w:szCs w:val="20"/>
              </w:rPr>
            </w:pPr>
            <w:r>
              <w:rPr>
                <w:rFonts w:ascii="Comic Sans MS" w:hAnsi="Comic Sans MS"/>
                <w:color w:val="002060"/>
                <w:sz w:val="20"/>
                <w:szCs w:val="20"/>
              </w:rPr>
              <w:t>Joe Wicks – PE with Joe. 9am – 9:20am</w:t>
            </w:r>
          </w:p>
        </w:tc>
        <w:tc>
          <w:tcPr>
            <w:tcW w:w="1701" w:type="dxa"/>
          </w:tcPr>
          <w:p w14:paraId="5911EF35" w14:textId="77777777" w:rsidR="008467E0" w:rsidRDefault="008467E0" w:rsidP="00AA645D">
            <w:r w:rsidRPr="00AE1F5C">
              <w:rPr>
                <w:rFonts w:ascii="Comic Sans MS" w:hAnsi="Comic Sans MS"/>
                <w:color w:val="002060"/>
                <w:sz w:val="20"/>
                <w:szCs w:val="20"/>
              </w:rPr>
              <w:t xml:space="preserve">Reading </w:t>
            </w:r>
            <w:r w:rsidR="00AA645D">
              <w:rPr>
                <w:rFonts w:ascii="Comic Sans MS" w:hAnsi="Comic Sans MS"/>
                <w:color w:val="002060"/>
                <w:sz w:val="20"/>
                <w:szCs w:val="20"/>
              </w:rPr>
              <w:t>Comprehension</w:t>
            </w:r>
          </w:p>
        </w:tc>
        <w:tc>
          <w:tcPr>
            <w:tcW w:w="1701" w:type="dxa"/>
          </w:tcPr>
          <w:p w14:paraId="2012AECE" w14:textId="77777777" w:rsidR="008467E0" w:rsidRDefault="00AA645D" w:rsidP="007957CA">
            <w:r>
              <w:rPr>
                <w:rFonts w:ascii="Comic Sans MS" w:hAnsi="Comic Sans MS"/>
                <w:color w:val="002060"/>
                <w:sz w:val="20"/>
                <w:szCs w:val="20"/>
              </w:rPr>
              <w:t>Joe Wicks – PE with Joe. 9am – 9:20am</w:t>
            </w:r>
          </w:p>
        </w:tc>
        <w:tc>
          <w:tcPr>
            <w:tcW w:w="1701" w:type="dxa"/>
            <w:gridSpan w:val="2"/>
            <w:shd w:val="clear" w:color="auto" w:fill="auto"/>
          </w:tcPr>
          <w:p w14:paraId="07C8D38E" w14:textId="77777777" w:rsidR="008467E0" w:rsidRPr="007957CA" w:rsidRDefault="008467E0" w:rsidP="00AA645D">
            <w:pPr>
              <w:rPr>
                <w:rFonts w:ascii="Comic Sans MS" w:hAnsi="Comic Sans MS"/>
                <w:b/>
                <w:sz w:val="18"/>
                <w:szCs w:val="18"/>
              </w:rPr>
            </w:pPr>
            <w:r w:rsidRPr="00AE1F5C">
              <w:rPr>
                <w:rFonts w:ascii="Comic Sans MS" w:hAnsi="Comic Sans MS"/>
                <w:color w:val="002060"/>
                <w:sz w:val="20"/>
                <w:szCs w:val="20"/>
              </w:rPr>
              <w:t>Reading</w:t>
            </w:r>
            <w:r w:rsidR="00AA645D">
              <w:rPr>
                <w:rFonts w:ascii="Comic Sans MS" w:hAnsi="Comic Sans MS"/>
                <w:color w:val="002060"/>
                <w:sz w:val="20"/>
                <w:szCs w:val="20"/>
              </w:rPr>
              <w:t xml:space="preserve"> Comprehension</w:t>
            </w:r>
          </w:p>
        </w:tc>
        <w:tc>
          <w:tcPr>
            <w:tcW w:w="1672" w:type="dxa"/>
            <w:shd w:val="clear" w:color="auto" w:fill="auto"/>
          </w:tcPr>
          <w:p w14:paraId="3E68A356" w14:textId="77777777" w:rsidR="008467E0" w:rsidRPr="007957CA" w:rsidRDefault="00AA645D" w:rsidP="007957CA">
            <w:pPr>
              <w:rPr>
                <w:rFonts w:ascii="Comic Sans MS" w:hAnsi="Comic Sans MS"/>
                <w:b/>
                <w:sz w:val="18"/>
                <w:szCs w:val="18"/>
              </w:rPr>
            </w:pPr>
            <w:r>
              <w:rPr>
                <w:rFonts w:ascii="Comic Sans MS" w:hAnsi="Comic Sans MS"/>
                <w:color w:val="002060"/>
                <w:sz w:val="20"/>
                <w:szCs w:val="20"/>
              </w:rPr>
              <w:t>Joe Wicks – PE with Joe. 9am – 9:20am</w:t>
            </w:r>
          </w:p>
        </w:tc>
      </w:tr>
      <w:tr w:rsidR="007957CA" w14:paraId="5816395C" w14:textId="77777777" w:rsidTr="00AA645D">
        <w:tc>
          <w:tcPr>
            <w:tcW w:w="15134" w:type="dxa"/>
            <w:gridSpan w:val="8"/>
            <w:shd w:val="clear" w:color="auto" w:fill="00B0F0"/>
          </w:tcPr>
          <w:p w14:paraId="223EA394" w14:textId="77777777" w:rsidR="007957CA" w:rsidRPr="00AA645D" w:rsidRDefault="00AA645D" w:rsidP="00AA645D">
            <w:pPr>
              <w:jc w:val="center"/>
              <w:rPr>
                <w:rFonts w:ascii="Comic Sans MS" w:hAnsi="Comic Sans MS"/>
                <w:b/>
                <w:color w:val="000000" w:themeColor="text1"/>
                <w:sz w:val="20"/>
                <w:szCs w:val="20"/>
              </w:rPr>
            </w:pPr>
            <w:r w:rsidRPr="00AA645D">
              <w:rPr>
                <w:rFonts w:ascii="Comic Sans MS" w:hAnsi="Comic Sans MS"/>
                <w:b/>
                <w:color w:val="000000" w:themeColor="text1"/>
                <w:sz w:val="20"/>
                <w:szCs w:val="20"/>
              </w:rPr>
              <w:t>T</w:t>
            </w:r>
            <w:r w:rsidR="000B6435">
              <w:rPr>
                <w:rFonts w:ascii="Comic Sans MS" w:hAnsi="Comic Sans MS"/>
                <w:b/>
                <w:color w:val="000000" w:themeColor="text1"/>
                <w:sz w:val="20"/>
                <w:szCs w:val="20"/>
              </w:rPr>
              <w:t>EAMS meeting at 9:30am each day – introduction to spelling and English learning</w:t>
            </w:r>
            <w:r w:rsidR="00C01206">
              <w:rPr>
                <w:rFonts w:ascii="Comic Sans MS" w:hAnsi="Comic Sans MS"/>
                <w:b/>
                <w:color w:val="000000" w:themeColor="text1"/>
                <w:sz w:val="20"/>
                <w:szCs w:val="20"/>
              </w:rPr>
              <w:t>/VIPERS</w:t>
            </w:r>
          </w:p>
        </w:tc>
      </w:tr>
      <w:tr w:rsidR="00301221" w14:paraId="3D6F56C9" w14:textId="77777777" w:rsidTr="00AA645D">
        <w:trPr>
          <w:trHeight w:val="510"/>
        </w:trPr>
        <w:tc>
          <w:tcPr>
            <w:tcW w:w="2830" w:type="dxa"/>
          </w:tcPr>
          <w:p w14:paraId="67A35B08" w14:textId="77777777" w:rsidR="00301221" w:rsidRPr="00830E0C" w:rsidRDefault="00301221" w:rsidP="00860B0D">
            <w:pPr>
              <w:rPr>
                <w:rFonts w:ascii="Comic Sans MS" w:hAnsi="Comic Sans MS"/>
                <w:color w:val="D38C2D"/>
                <w:sz w:val="20"/>
                <w:szCs w:val="20"/>
              </w:rPr>
            </w:pPr>
            <w:r w:rsidRPr="00BB37C4">
              <w:rPr>
                <w:rFonts w:ascii="Comic Sans MS" w:hAnsi="Comic Sans MS"/>
                <w:color w:val="D38C2D"/>
                <w:sz w:val="20"/>
                <w:szCs w:val="20"/>
              </w:rPr>
              <w:t>Weekly Spellings:</w:t>
            </w:r>
            <w:r w:rsidR="00830E0C">
              <w:rPr>
                <w:rFonts w:ascii="Comic Sans MS" w:hAnsi="Comic Sans MS"/>
                <w:color w:val="D38C2D"/>
                <w:sz w:val="20"/>
                <w:szCs w:val="20"/>
              </w:rPr>
              <w:t xml:space="preserve"> </w:t>
            </w:r>
            <w:r w:rsidR="00830E0C" w:rsidRPr="00BB37C4">
              <w:rPr>
                <w:rFonts w:ascii="Comic Sans MS" w:hAnsi="Comic Sans MS"/>
                <w:color w:val="D38C2D"/>
                <w:sz w:val="20"/>
                <w:szCs w:val="20"/>
              </w:rPr>
              <w:t xml:space="preserve"> </w:t>
            </w:r>
            <w:r w:rsidR="00AA2C79" w:rsidRPr="00095532">
              <w:rPr>
                <w:rFonts w:ascii="Comic Sans MS" w:hAnsi="Comic Sans MS"/>
                <w:color w:val="C45911" w:themeColor="accent2" w:themeShade="BF"/>
                <w:sz w:val="20"/>
                <w:szCs w:val="20"/>
              </w:rPr>
              <w:t xml:space="preserve"> </w:t>
            </w:r>
          </w:p>
        </w:tc>
        <w:tc>
          <w:tcPr>
            <w:tcW w:w="12304" w:type="dxa"/>
            <w:gridSpan w:val="7"/>
          </w:tcPr>
          <w:p w14:paraId="00E82F3B" w14:textId="000A0ED2" w:rsidR="00B40451" w:rsidRDefault="008467E0" w:rsidP="00B40451">
            <w:pPr>
              <w:rPr>
                <w:color w:val="00B050"/>
              </w:rPr>
            </w:pPr>
            <w:r>
              <w:rPr>
                <w:color w:val="00B050"/>
              </w:rPr>
              <w:t>Miss Sleep -</w:t>
            </w:r>
            <w:r w:rsidR="000B6435">
              <w:rPr>
                <w:color w:val="00B050"/>
              </w:rPr>
              <w:t xml:space="preserve">  </w:t>
            </w:r>
            <w:r w:rsidR="001D401B">
              <w:rPr>
                <w:color w:val="00B050"/>
              </w:rPr>
              <w:t>suspicious, fictitious, delicious, infectious, precious, spacious, cautious, anxious, their, some</w:t>
            </w:r>
          </w:p>
          <w:p w14:paraId="66689E6F" w14:textId="77777777" w:rsidR="00B40451" w:rsidRDefault="008467E0" w:rsidP="00B40451">
            <w:pPr>
              <w:rPr>
                <w:color w:val="00B050"/>
              </w:rPr>
            </w:pPr>
            <w:r>
              <w:rPr>
                <w:color w:val="00B050"/>
              </w:rPr>
              <w:t>Mrs Mac –</w:t>
            </w:r>
            <w:r w:rsidR="00B40451">
              <w:rPr>
                <w:color w:val="00B050"/>
              </w:rPr>
              <w:t xml:space="preserve"> seen, scene, wait, weight, hole, whole, side, sighed, new, knew</w:t>
            </w:r>
          </w:p>
          <w:p w14:paraId="5692E469" w14:textId="77777777" w:rsidR="00B40451" w:rsidRDefault="008467E0" w:rsidP="00B40451">
            <w:pPr>
              <w:rPr>
                <w:color w:val="00B050"/>
              </w:rPr>
            </w:pPr>
            <w:r>
              <w:rPr>
                <w:color w:val="00B050"/>
              </w:rPr>
              <w:t>Mr A –</w:t>
            </w:r>
            <w:r w:rsidR="00B40451">
              <w:rPr>
                <w:color w:val="00B050"/>
              </w:rPr>
              <w:t xml:space="preserve"> unkind, untidy, unclear, unable, unwell, unseen, undone, unusual, uneven, unlike</w:t>
            </w:r>
          </w:p>
          <w:p w14:paraId="5C517E83" w14:textId="77777777" w:rsidR="00FF470B" w:rsidRPr="000B6435" w:rsidRDefault="009B4BAE" w:rsidP="00B40451">
            <w:pPr>
              <w:rPr>
                <w:color w:val="00B050"/>
              </w:rPr>
            </w:pPr>
            <w:r w:rsidRPr="009B4BAE">
              <w:rPr>
                <w:color w:val="00B050"/>
              </w:rPr>
              <w:t>Can you put these words into sentences?</w:t>
            </w:r>
          </w:p>
        </w:tc>
      </w:tr>
      <w:tr w:rsidR="00301221" w14:paraId="46C6FE18" w14:textId="77777777" w:rsidTr="008E5907">
        <w:tc>
          <w:tcPr>
            <w:tcW w:w="6658" w:type="dxa"/>
            <w:gridSpan w:val="2"/>
          </w:tcPr>
          <w:p w14:paraId="736125C6" w14:textId="77777777" w:rsidR="00301221" w:rsidRPr="00926E0C" w:rsidRDefault="00301221" w:rsidP="00301221">
            <w:pPr>
              <w:rPr>
                <w:rFonts w:ascii="Comic Sans MS" w:hAnsi="Comic Sans MS"/>
                <w:b/>
                <w:color w:val="0070C0"/>
                <w:sz w:val="20"/>
                <w:szCs w:val="20"/>
              </w:rPr>
            </w:pPr>
            <w:r w:rsidRPr="00926E0C">
              <w:rPr>
                <w:rFonts w:ascii="Comic Sans MS" w:hAnsi="Comic Sans MS"/>
                <w:b/>
                <w:color w:val="0070C0"/>
                <w:sz w:val="20"/>
                <w:szCs w:val="20"/>
              </w:rPr>
              <w:t>English</w:t>
            </w:r>
          </w:p>
          <w:p w14:paraId="70F30514" w14:textId="77777777" w:rsidR="00301221" w:rsidRDefault="00607571" w:rsidP="00301221">
            <w:pPr>
              <w:rPr>
                <w:color w:val="0070C0"/>
              </w:rPr>
            </w:pPr>
            <w:r>
              <w:rPr>
                <w:color w:val="0070C0"/>
              </w:rPr>
              <w:t>Newspaper reports</w:t>
            </w:r>
            <w:r w:rsidR="008467E0">
              <w:rPr>
                <w:color w:val="0070C0"/>
              </w:rPr>
              <w:t>– Log onto Teams and check on assignments or in the English folder to find the learning journey.</w:t>
            </w:r>
            <w:r>
              <w:rPr>
                <w:color w:val="0070C0"/>
              </w:rPr>
              <w:t xml:space="preserve"> </w:t>
            </w:r>
          </w:p>
          <w:p w14:paraId="3616BCB0" w14:textId="77777777" w:rsidR="008467E0" w:rsidRPr="00830E0C" w:rsidRDefault="008467E0" w:rsidP="00301221">
            <w:pPr>
              <w:rPr>
                <w:color w:val="0070C0"/>
              </w:rPr>
            </w:pPr>
            <w:r>
              <w:rPr>
                <w:color w:val="0070C0"/>
              </w:rPr>
              <w:t>Each evening I will upload the next day’s learning.</w:t>
            </w:r>
          </w:p>
        </w:tc>
        <w:tc>
          <w:tcPr>
            <w:tcW w:w="1701" w:type="dxa"/>
          </w:tcPr>
          <w:p w14:paraId="21517F7C" w14:textId="77777777" w:rsidR="009C0E4E" w:rsidRPr="00B53AB7" w:rsidRDefault="00B40451" w:rsidP="00301221">
            <w:pPr>
              <w:rPr>
                <w:rFonts w:ascii="Comic Sans MS" w:hAnsi="Comic Sans MS"/>
                <w:color w:val="0070C0"/>
                <w:sz w:val="20"/>
                <w:szCs w:val="20"/>
              </w:rPr>
            </w:pPr>
            <w:r>
              <w:rPr>
                <w:rFonts w:ascii="Comic Sans MS" w:hAnsi="Comic Sans MS"/>
                <w:color w:val="0070C0"/>
                <w:sz w:val="20"/>
                <w:szCs w:val="20"/>
              </w:rPr>
              <w:t>Parenthesis, colons and semi colons</w:t>
            </w:r>
          </w:p>
        </w:tc>
        <w:tc>
          <w:tcPr>
            <w:tcW w:w="1701" w:type="dxa"/>
          </w:tcPr>
          <w:p w14:paraId="4E947FD4" w14:textId="77777777" w:rsidR="00301221" w:rsidRPr="00B53AB7" w:rsidRDefault="00B40451" w:rsidP="00301221">
            <w:pPr>
              <w:rPr>
                <w:rFonts w:ascii="Comic Sans MS" w:hAnsi="Comic Sans MS"/>
                <w:color w:val="0070C0"/>
                <w:sz w:val="20"/>
                <w:szCs w:val="20"/>
              </w:rPr>
            </w:pPr>
            <w:r>
              <w:rPr>
                <w:rFonts w:ascii="Comic Sans MS" w:hAnsi="Comic Sans MS"/>
                <w:color w:val="0070C0"/>
                <w:sz w:val="20"/>
                <w:szCs w:val="20"/>
              </w:rPr>
              <w:t>Plan our newspaper report</w:t>
            </w:r>
          </w:p>
        </w:tc>
        <w:tc>
          <w:tcPr>
            <w:tcW w:w="1701" w:type="dxa"/>
          </w:tcPr>
          <w:p w14:paraId="31F8C24E" w14:textId="77777777" w:rsidR="00301221" w:rsidRPr="00B53AB7" w:rsidRDefault="00B40451" w:rsidP="00301221">
            <w:pPr>
              <w:rPr>
                <w:rFonts w:ascii="Comic Sans MS" w:hAnsi="Comic Sans MS"/>
                <w:color w:val="0070C0"/>
                <w:sz w:val="20"/>
                <w:szCs w:val="20"/>
              </w:rPr>
            </w:pPr>
            <w:r>
              <w:rPr>
                <w:rFonts w:ascii="Comic Sans MS" w:hAnsi="Comic Sans MS"/>
                <w:color w:val="0070C0"/>
                <w:sz w:val="20"/>
                <w:szCs w:val="20"/>
              </w:rPr>
              <w:t>Plan our newspaper report</w:t>
            </w:r>
          </w:p>
        </w:tc>
        <w:tc>
          <w:tcPr>
            <w:tcW w:w="1701" w:type="dxa"/>
            <w:gridSpan w:val="2"/>
          </w:tcPr>
          <w:p w14:paraId="2F42FF75" w14:textId="77777777" w:rsidR="00301221" w:rsidRPr="00B53AB7" w:rsidRDefault="00B40451" w:rsidP="00301221">
            <w:pPr>
              <w:rPr>
                <w:rFonts w:ascii="Comic Sans MS" w:hAnsi="Comic Sans MS"/>
                <w:color w:val="0070C0"/>
                <w:sz w:val="20"/>
                <w:szCs w:val="20"/>
              </w:rPr>
            </w:pPr>
            <w:r>
              <w:rPr>
                <w:rFonts w:ascii="Comic Sans MS" w:hAnsi="Comic Sans MS"/>
                <w:color w:val="0070C0"/>
                <w:sz w:val="20"/>
                <w:szCs w:val="20"/>
              </w:rPr>
              <w:t>Begin to write our newspaper report</w:t>
            </w:r>
          </w:p>
        </w:tc>
        <w:tc>
          <w:tcPr>
            <w:tcW w:w="1672" w:type="dxa"/>
          </w:tcPr>
          <w:p w14:paraId="384EEC2B" w14:textId="77777777" w:rsidR="00301221" w:rsidRPr="008E70CD" w:rsidRDefault="00C01206" w:rsidP="00C01206">
            <w:pPr>
              <w:jc w:val="center"/>
              <w:rPr>
                <w:rFonts w:ascii="Comic Sans MS" w:hAnsi="Comic Sans MS"/>
                <w:b/>
                <w:bCs/>
                <w:color w:val="0070C0"/>
                <w:sz w:val="20"/>
                <w:szCs w:val="20"/>
              </w:rPr>
            </w:pPr>
            <w:r w:rsidRPr="008E70CD">
              <w:rPr>
                <w:rFonts w:ascii="Comic Sans MS" w:hAnsi="Comic Sans MS"/>
                <w:b/>
                <w:bCs/>
                <w:color w:val="0070C0"/>
                <w:sz w:val="20"/>
                <w:szCs w:val="20"/>
              </w:rPr>
              <w:t>VIPERS</w:t>
            </w:r>
          </w:p>
        </w:tc>
      </w:tr>
      <w:tr w:rsidR="00C01206" w14:paraId="47E3678F" w14:textId="77777777" w:rsidTr="00C01206">
        <w:trPr>
          <w:trHeight w:val="333"/>
        </w:trPr>
        <w:tc>
          <w:tcPr>
            <w:tcW w:w="13462" w:type="dxa"/>
            <w:gridSpan w:val="7"/>
            <w:shd w:val="clear" w:color="auto" w:fill="00B0F0"/>
          </w:tcPr>
          <w:p w14:paraId="5B0EBBB4" w14:textId="77777777" w:rsidR="00C01206" w:rsidRPr="00AA645D" w:rsidRDefault="00C01206" w:rsidP="000B6435">
            <w:pPr>
              <w:jc w:val="center"/>
              <w:rPr>
                <w:rFonts w:ascii="Comic Sans MS" w:hAnsi="Comic Sans MS"/>
                <w:b/>
                <w:color w:val="000000" w:themeColor="text1"/>
                <w:sz w:val="20"/>
                <w:szCs w:val="20"/>
              </w:rPr>
            </w:pPr>
            <w:r>
              <w:rPr>
                <w:rFonts w:ascii="Comic Sans MS" w:hAnsi="Comic Sans MS"/>
                <w:b/>
                <w:color w:val="000000" w:themeColor="text1"/>
                <w:sz w:val="20"/>
                <w:szCs w:val="20"/>
              </w:rPr>
              <w:t>TEAMS meeting at 11:15am each day – maths session with Mr A or Mrs McIntyre</w:t>
            </w:r>
          </w:p>
        </w:tc>
        <w:tc>
          <w:tcPr>
            <w:tcW w:w="1672" w:type="dxa"/>
            <w:shd w:val="clear" w:color="auto" w:fill="00B0F0"/>
          </w:tcPr>
          <w:p w14:paraId="5F43D230" w14:textId="77777777" w:rsidR="00C01206" w:rsidRPr="00AA645D" w:rsidRDefault="00C01206" w:rsidP="000B6435">
            <w:pPr>
              <w:jc w:val="center"/>
              <w:rPr>
                <w:rFonts w:ascii="Comic Sans MS" w:hAnsi="Comic Sans MS"/>
                <w:b/>
                <w:color w:val="000000" w:themeColor="text1"/>
                <w:sz w:val="20"/>
                <w:szCs w:val="20"/>
              </w:rPr>
            </w:pPr>
            <w:r>
              <w:rPr>
                <w:rFonts w:ascii="Comic Sans MS" w:hAnsi="Comic Sans MS"/>
                <w:b/>
                <w:color w:val="000000" w:themeColor="text1"/>
                <w:sz w:val="20"/>
                <w:szCs w:val="20"/>
              </w:rPr>
              <w:t>Online Chat Clinic</w:t>
            </w:r>
          </w:p>
        </w:tc>
      </w:tr>
      <w:tr w:rsidR="008467E0" w14:paraId="02156122" w14:textId="77777777" w:rsidTr="008E5907">
        <w:trPr>
          <w:trHeight w:val="795"/>
        </w:trPr>
        <w:tc>
          <w:tcPr>
            <w:tcW w:w="6658" w:type="dxa"/>
            <w:gridSpan w:val="2"/>
            <w:vMerge w:val="restart"/>
          </w:tcPr>
          <w:p w14:paraId="7A08B6E8" w14:textId="77777777" w:rsidR="008467E0" w:rsidRDefault="008467E0" w:rsidP="00301221">
            <w:pPr>
              <w:rPr>
                <w:rFonts w:ascii="Comic Sans MS" w:hAnsi="Comic Sans MS"/>
                <w:b/>
                <w:color w:val="FF0000"/>
                <w:sz w:val="20"/>
                <w:szCs w:val="20"/>
              </w:rPr>
            </w:pPr>
            <w:r w:rsidRPr="009532B7">
              <w:rPr>
                <w:rFonts w:ascii="Comic Sans MS" w:hAnsi="Comic Sans MS"/>
                <w:b/>
                <w:color w:val="FF0000"/>
                <w:sz w:val="20"/>
                <w:szCs w:val="20"/>
              </w:rPr>
              <w:t>Maths</w:t>
            </w:r>
            <w:r>
              <w:rPr>
                <w:rFonts w:ascii="Comic Sans MS" w:hAnsi="Comic Sans MS"/>
                <w:b/>
                <w:color w:val="FF0000"/>
                <w:sz w:val="20"/>
                <w:szCs w:val="20"/>
              </w:rPr>
              <w:t xml:space="preserve"> – </w:t>
            </w:r>
          </w:p>
          <w:p w14:paraId="3B5DD9F1" w14:textId="77777777" w:rsidR="008467E0" w:rsidRPr="008467E0" w:rsidRDefault="008467E0" w:rsidP="00301221">
            <w:pPr>
              <w:rPr>
                <w:color w:val="FF0000"/>
              </w:rPr>
            </w:pPr>
            <w:r w:rsidRPr="008467E0">
              <w:rPr>
                <w:color w:val="FF0000"/>
              </w:rPr>
              <w:t>Log onto Teams and</w:t>
            </w:r>
            <w:r w:rsidR="000B6435">
              <w:rPr>
                <w:color w:val="FF0000"/>
              </w:rPr>
              <w:t xml:space="preserve"> check on assignments or in the relevant </w:t>
            </w:r>
            <w:r w:rsidRPr="008467E0">
              <w:rPr>
                <w:color w:val="FF0000"/>
              </w:rPr>
              <w:t>maths folder to find the Whiterose work sheets that we will work through.</w:t>
            </w:r>
          </w:p>
          <w:p w14:paraId="1A7ECF8A" w14:textId="77777777" w:rsidR="008467E0" w:rsidRPr="008467E0" w:rsidRDefault="008467E0" w:rsidP="00301221">
            <w:pPr>
              <w:rPr>
                <w:color w:val="FF0000"/>
              </w:rPr>
            </w:pPr>
            <w:r w:rsidRPr="008467E0">
              <w:rPr>
                <w:color w:val="FF0000"/>
              </w:rPr>
              <w:t xml:space="preserve">I’ll put the link to the video on the </w:t>
            </w:r>
            <w:r w:rsidR="000B6435">
              <w:rPr>
                <w:color w:val="FF0000"/>
              </w:rPr>
              <w:t xml:space="preserve">relevant </w:t>
            </w:r>
            <w:r w:rsidRPr="008467E0">
              <w:rPr>
                <w:color w:val="FF0000"/>
              </w:rPr>
              <w:t>Maths chat for each days maths lesson, just click on the link.</w:t>
            </w:r>
            <w:r w:rsidR="000B6435">
              <w:rPr>
                <w:color w:val="FF0000"/>
              </w:rPr>
              <w:t xml:space="preserve"> Make sure you go to the right maths group.</w:t>
            </w:r>
            <w:r>
              <w:rPr>
                <w:color w:val="FF0000"/>
              </w:rPr>
              <w:t xml:space="preserve"> </w:t>
            </w:r>
          </w:p>
          <w:p w14:paraId="0DECA492" w14:textId="77777777" w:rsidR="008467E0" w:rsidRPr="008E72BF" w:rsidRDefault="008467E0" w:rsidP="00823602">
            <w:pPr>
              <w:rPr>
                <w:rFonts w:ascii="Comic Sans MS" w:hAnsi="Comic Sans MS"/>
                <w:color w:val="FF0000"/>
                <w:sz w:val="20"/>
                <w:szCs w:val="20"/>
              </w:rPr>
            </w:pPr>
          </w:p>
        </w:tc>
        <w:tc>
          <w:tcPr>
            <w:tcW w:w="1701" w:type="dxa"/>
          </w:tcPr>
          <w:p w14:paraId="4A723ACC" w14:textId="77777777" w:rsidR="00B40451" w:rsidRPr="006E4D04" w:rsidRDefault="00B40451" w:rsidP="00B40451">
            <w:pPr>
              <w:jc w:val="center"/>
              <w:rPr>
                <w:rFonts w:ascii="Comic Sans MS" w:hAnsi="Comic Sans MS"/>
                <w:b/>
                <w:color w:val="FF0000"/>
                <w:sz w:val="18"/>
                <w:szCs w:val="18"/>
              </w:rPr>
            </w:pPr>
            <w:r w:rsidRPr="006E4D04">
              <w:rPr>
                <w:rFonts w:ascii="Comic Sans MS" w:hAnsi="Comic Sans MS"/>
                <w:b/>
                <w:color w:val="FF0000"/>
                <w:sz w:val="18"/>
                <w:szCs w:val="18"/>
              </w:rPr>
              <w:t>Mr A</w:t>
            </w:r>
          </w:p>
          <w:p w14:paraId="1B468212" w14:textId="77777777" w:rsidR="008E5907" w:rsidRPr="006E4D04" w:rsidRDefault="00B40451" w:rsidP="00B40451">
            <w:pPr>
              <w:jc w:val="center"/>
              <w:rPr>
                <w:rFonts w:ascii="Comic Sans MS" w:hAnsi="Comic Sans MS"/>
                <w:b/>
                <w:color w:val="FF0000"/>
                <w:sz w:val="18"/>
                <w:szCs w:val="18"/>
              </w:rPr>
            </w:pPr>
            <w:r w:rsidRPr="006E4D04">
              <w:rPr>
                <w:rFonts w:ascii="Comic Sans MS" w:hAnsi="Comic Sans MS"/>
                <w:b/>
                <w:color w:val="FF0000"/>
                <w:sz w:val="18"/>
                <w:szCs w:val="18"/>
              </w:rPr>
              <w:t>Multiply 2 digits by 2 digits</w:t>
            </w:r>
          </w:p>
        </w:tc>
        <w:tc>
          <w:tcPr>
            <w:tcW w:w="1701" w:type="dxa"/>
          </w:tcPr>
          <w:p w14:paraId="7AF8BDD5" w14:textId="77777777" w:rsidR="00B40451" w:rsidRPr="006E4D04" w:rsidRDefault="00B40451" w:rsidP="00B40451">
            <w:pPr>
              <w:jc w:val="center"/>
              <w:rPr>
                <w:rFonts w:ascii="Comic Sans MS" w:hAnsi="Comic Sans MS"/>
                <w:b/>
                <w:color w:val="FF0000"/>
                <w:sz w:val="18"/>
                <w:szCs w:val="18"/>
              </w:rPr>
            </w:pPr>
            <w:r w:rsidRPr="006E4D04">
              <w:rPr>
                <w:rFonts w:ascii="Comic Sans MS" w:hAnsi="Comic Sans MS"/>
                <w:b/>
                <w:color w:val="FF0000"/>
                <w:sz w:val="18"/>
                <w:szCs w:val="18"/>
              </w:rPr>
              <w:t>Mr A</w:t>
            </w:r>
          </w:p>
          <w:p w14:paraId="339797A8" w14:textId="77777777" w:rsidR="008E5907" w:rsidRPr="006E4D04" w:rsidRDefault="00B40451" w:rsidP="00B40451">
            <w:pPr>
              <w:jc w:val="center"/>
              <w:rPr>
                <w:rFonts w:ascii="Comic Sans MS" w:hAnsi="Comic Sans MS"/>
                <w:b/>
                <w:color w:val="FF0000"/>
                <w:sz w:val="18"/>
                <w:szCs w:val="18"/>
              </w:rPr>
            </w:pPr>
            <w:r w:rsidRPr="006E4D04">
              <w:rPr>
                <w:rFonts w:ascii="Comic Sans MS" w:hAnsi="Comic Sans MS"/>
                <w:b/>
                <w:color w:val="FF0000"/>
                <w:sz w:val="18"/>
                <w:szCs w:val="18"/>
              </w:rPr>
              <w:t>Multiply 2 digits by 2 digits</w:t>
            </w:r>
          </w:p>
        </w:tc>
        <w:tc>
          <w:tcPr>
            <w:tcW w:w="1701" w:type="dxa"/>
          </w:tcPr>
          <w:p w14:paraId="59A1C47F" w14:textId="77777777" w:rsidR="00B40451" w:rsidRPr="006E4D04" w:rsidRDefault="00B40451" w:rsidP="00B40451">
            <w:pPr>
              <w:jc w:val="center"/>
              <w:rPr>
                <w:rFonts w:ascii="Comic Sans MS" w:hAnsi="Comic Sans MS"/>
                <w:b/>
                <w:color w:val="FF0000"/>
                <w:sz w:val="18"/>
                <w:szCs w:val="18"/>
              </w:rPr>
            </w:pPr>
            <w:r w:rsidRPr="006E4D04">
              <w:rPr>
                <w:rFonts w:ascii="Comic Sans MS" w:hAnsi="Comic Sans MS"/>
                <w:b/>
                <w:color w:val="FF0000"/>
                <w:sz w:val="18"/>
                <w:szCs w:val="18"/>
              </w:rPr>
              <w:t>Mr A</w:t>
            </w:r>
          </w:p>
          <w:p w14:paraId="2DFC2C61" w14:textId="77777777" w:rsidR="008E5907" w:rsidRPr="006E4D04" w:rsidRDefault="00B40451" w:rsidP="00B40451">
            <w:pPr>
              <w:jc w:val="center"/>
              <w:rPr>
                <w:rFonts w:ascii="Comic Sans MS" w:hAnsi="Comic Sans MS"/>
                <w:b/>
                <w:color w:val="FF0000"/>
                <w:sz w:val="18"/>
                <w:szCs w:val="18"/>
              </w:rPr>
            </w:pPr>
            <w:r w:rsidRPr="006E4D04">
              <w:rPr>
                <w:rFonts w:ascii="Comic Sans MS" w:hAnsi="Comic Sans MS"/>
                <w:b/>
                <w:color w:val="FF0000"/>
                <w:sz w:val="18"/>
                <w:szCs w:val="18"/>
              </w:rPr>
              <w:t xml:space="preserve">Multiply </w:t>
            </w:r>
            <w:r>
              <w:rPr>
                <w:rFonts w:ascii="Comic Sans MS" w:hAnsi="Comic Sans MS"/>
                <w:b/>
                <w:color w:val="FF0000"/>
                <w:sz w:val="18"/>
                <w:szCs w:val="18"/>
              </w:rPr>
              <w:t>3</w:t>
            </w:r>
            <w:r w:rsidRPr="006E4D04">
              <w:rPr>
                <w:rFonts w:ascii="Comic Sans MS" w:hAnsi="Comic Sans MS"/>
                <w:b/>
                <w:color w:val="FF0000"/>
                <w:sz w:val="18"/>
                <w:szCs w:val="18"/>
              </w:rPr>
              <w:t xml:space="preserve"> digits by 2 digits</w:t>
            </w:r>
          </w:p>
        </w:tc>
        <w:tc>
          <w:tcPr>
            <w:tcW w:w="1701" w:type="dxa"/>
            <w:gridSpan w:val="2"/>
          </w:tcPr>
          <w:p w14:paraId="3E3F62D3" w14:textId="77777777" w:rsidR="008467E0" w:rsidRPr="006E4D04" w:rsidRDefault="00F46104" w:rsidP="00B16F86">
            <w:pPr>
              <w:jc w:val="center"/>
              <w:rPr>
                <w:rFonts w:ascii="Comic Sans MS" w:hAnsi="Comic Sans MS"/>
                <w:b/>
                <w:color w:val="FF0000"/>
                <w:sz w:val="18"/>
                <w:szCs w:val="18"/>
              </w:rPr>
            </w:pPr>
            <w:r w:rsidRPr="006E4D04">
              <w:rPr>
                <w:rFonts w:ascii="Comic Sans MS" w:hAnsi="Comic Sans MS"/>
                <w:b/>
                <w:color w:val="FF0000"/>
                <w:sz w:val="18"/>
                <w:szCs w:val="18"/>
              </w:rPr>
              <w:t>Mr A</w:t>
            </w:r>
          </w:p>
          <w:p w14:paraId="20BF0D79" w14:textId="77777777" w:rsidR="008E5907" w:rsidRPr="006E4D04" w:rsidRDefault="006E4D04" w:rsidP="00B16F86">
            <w:pPr>
              <w:jc w:val="center"/>
              <w:rPr>
                <w:rFonts w:ascii="Comic Sans MS" w:hAnsi="Comic Sans MS"/>
                <w:b/>
                <w:color w:val="FF0000"/>
                <w:sz w:val="18"/>
                <w:szCs w:val="18"/>
              </w:rPr>
            </w:pPr>
            <w:r w:rsidRPr="006E4D04">
              <w:rPr>
                <w:rFonts w:ascii="Comic Sans MS" w:hAnsi="Comic Sans MS"/>
                <w:b/>
                <w:color w:val="FF0000"/>
                <w:sz w:val="18"/>
                <w:szCs w:val="18"/>
              </w:rPr>
              <w:t xml:space="preserve">Multiply </w:t>
            </w:r>
            <w:r w:rsidR="00B40451">
              <w:rPr>
                <w:rFonts w:ascii="Comic Sans MS" w:hAnsi="Comic Sans MS"/>
                <w:b/>
                <w:color w:val="FF0000"/>
                <w:sz w:val="18"/>
                <w:szCs w:val="18"/>
              </w:rPr>
              <w:t>4</w:t>
            </w:r>
            <w:r w:rsidRPr="006E4D04">
              <w:rPr>
                <w:rFonts w:ascii="Comic Sans MS" w:hAnsi="Comic Sans MS"/>
                <w:b/>
                <w:color w:val="FF0000"/>
                <w:sz w:val="18"/>
                <w:szCs w:val="18"/>
              </w:rPr>
              <w:t xml:space="preserve"> digits by 2</w:t>
            </w:r>
            <w:r w:rsidR="008E5907" w:rsidRPr="006E4D04">
              <w:rPr>
                <w:rFonts w:ascii="Comic Sans MS" w:hAnsi="Comic Sans MS"/>
                <w:b/>
                <w:color w:val="FF0000"/>
                <w:sz w:val="18"/>
                <w:szCs w:val="18"/>
              </w:rPr>
              <w:t xml:space="preserve"> digit</w:t>
            </w:r>
            <w:r w:rsidRPr="006E4D04">
              <w:rPr>
                <w:rFonts w:ascii="Comic Sans MS" w:hAnsi="Comic Sans MS"/>
                <w:b/>
                <w:color w:val="FF0000"/>
                <w:sz w:val="18"/>
                <w:szCs w:val="18"/>
              </w:rPr>
              <w:t>s</w:t>
            </w:r>
          </w:p>
        </w:tc>
        <w:tc>
          <w:tcPr>
            <w:tcW w:w="1672" w:type="dxa"/>
            <w:vMerge w:val="restart"/>
          </w:tcPr>
          <w:p w14:paraId="5C74A61C" w14:textId="77777777" w:rsidR="008467E0" w:rsidRPr="000A2018" w:rsidRDefault="003274FD" w:rsidP="00E11467">
            <w:pPr>
              <w:rPr>
                <w:rFonts w:ascii="Comic Sans MS" w:hAnsi="Comic Sans MS"/>
                <w:b/>
                <w:color w:val="FF0000"/>
                <w:sz w:val="20"/>
                <w:szCs w:val="20"/>
              </w:rPr>
            </w:pPr>
            <w:r>
              <w:rPr>
                <w:rFonts w:ascii="Comic Sans MS" w:hAnsi="Comic Sans MS"/>
                <w:b/>
                <w:color w:val="FF0000"/>
                <w:sz w:val="20"/>
                <w:szCs w:val="20"/>
              </w:rPr>
              <w:t xml:space="preserve">99 Club for all + review of this weeks’ maths learning </w:t>
            </w:r>
          </w:p>
        </w:tc>
      </w:tr>
      <w:tr w:rsidR="008467E0" w14:paraId="149A35B6" w14:textId="77777777" w:rsidTr="008E5907">
        <w:trPr>
          <w:trHeight w:val="795"/>
        </w:trPr>
        <w:tc>
          <w:tcPr>
            <w:tcW w:w="6658" w:type="dxa"/>
            <w:gridSpan w:val="2"/>
            <w:vMerge/>
          </w:tcPr>
          <w:p w14:paraId="093C0A7B" w14:textId="77777777" w:rsidR="008467E0" w:rsidRPr="009532B7" w:rsidRDefault="008467E0" w:rsidP="00301221">
            <w:pPr>
              <w:rPr>
                <w:rFonts w:ascii="Comic Sans MS" w:hAnsi="Comic Sans MS"/>
                <w:b/>
                <w:color w:val="FF0000"/>
                <w:sz w:val="20"/>
                <w:szCs w:val="20"/>
              </w:rPr>
            </w:pPr>
          </w:p>
        </w:tc>
        <w:tc>
          <w:tcPr>
            <w:tcW w:w="1701" w:type="dxa"/>
          </w:tcPr>
          <w:p w14:paraId="5F6ABBD8" w14:textId="77777777" w:rsidR="006E4D04" w:rsidRPr="006E4D04" w:rsidRDefault="004D5211" w:rsidP="00B96284">
            <w:pPr>
              <w:jc w:val="center"/>
              <w:rPr>
                <w:rFonts w:ascii="Comic Sans MS" w:hAnsi="Comic Sans MS"/>
                <w:b/>
                <w:color w:val="FF0000"/>
                <w:sz w:val="18"/>
                <w:szCs w:val="18"/>
              </w:rPr>
            </w:pPr>
            <w:r>
              <w:rPr>
                <w:rFonts w:ascii="Comic Sans MS" w:hAnsi="Comic Sans MS"/>
                <w:b/>
                <w:color w:val="FF0000"/>
                <w:sz w:val="18"/>
                <w:szCs w:val="18"/>
              </w:rPr>
              <w:t>7 times table and division facts.</w:t>
            </w:r>
          </w:p>
        </w:tc>
        <w:tc>
          <w:tcPr>
            <w:tcW w:w="1701" w:type="dxa"/>
          </w:tcPr>
          <w:p w14:paraId="1CB52FEB" w14:textId="77777777" w:rsidR="006E4D04" w:rsidRPr="006E4D04" w:rsidRDefault="004D5211" w:rsidP="00B96284">
            <w:pPr>
              <w:jc w:val="center"/>
              <w:rPr>
                <w:rFonts w:ascii="Comic Sans MS" w:hAnsi="Comic Sans MS"/>
                <w:b/>
                <w:color w:val="FF0000"/>
                <w:sz w:val="18"/>
                <w:szCs w:val="18"/>
              </w:rPr>
            </w:pPr>
            <w:r>
              <w:rPr>
                <w:rFonts w:ascii="Comic Sans MS" w:hAnsi="Comic Sans MS"/>
                <w:b/>
                <w:color w:val="FF0000"/>
                <w:sz w:val="18"/>
                <w:szCs w:val="18"/>
              </w:rPr>
              <w:t>11 and 12 multiplication facts.</w:t>
            </w:r>
          </w:p>
        </w:tc>
        <w:tc>
          <w:tcPr>
            <w:tcW w:w="1701" w:type="dxa"/>
          </w:tcPr>
          <w:p w14:paraId="6DFC087C" w14:textId="77777777" w:rsidR="006E4D04" w:rsidRPr="006E4D04" w:rsidRDefault="004D5211" w:rsidP="00B96284">
            <w:pPr>
              <w:jc w:val="center"/>
              <w:rPr>
                <w:rFonts w:ascii="Comic Sans MS" w:hAnsi="Comic Sans MS"/>
                <w:b/>
                <w:color w:val="FF0000"/>
                <w:sz w:val="18"/>
                <w:szCs w:val="18"/>
              </w:rPr>
            </w:pPr>
            <w:r>
              <w:rPr>
                <w:rFonts w:ascii="Comic Sans MS" w:hAnsi="Comic Sans MS"/>
                <w:b/>
                <w:color w:val="FF0000"/>
                <w:sz w:val="18"/>
                <w:szCs w:val="18"/>
              </w:rPr>
              <w:t>Multiply 3 numbers together.</w:t>
            </w:r>
          </w:p>
        </w:tc>
        <w:tc>
          <w:tcPr>
            <w:tcW w:w="1701" w:type="dxa"/>
            <w:gridSpan w:val="2"/>
          </w:tcPr>
          <w:p w14:paraId="78DE6D23" w14:textId="77777777" w:rsidR="006E4D04" w:rsidRPr="006E4D04" w:rsidRDefault="004D5211" w:rsidP="00B96284">
            <w:pPr>
              <w:jc w:val="center"/>
              <w:rPr>
                <w:rFonts w:ascii="Comic Sans MS" w:hAnsi="Comic Sans MS"/>
                <w:b/>
                <w:color w:val="FF0000"/>
                <w:sz w:val="18"/>
                <w:szCs w:val="18"/>
              </w:rPr>
            </w:pPr>
            <w:r>
              <w:rPr>
                <w:rFonts w:ascii="Comic Sans MS" w:hAnsi="Comic Sans MS"/>
                <w:b/>
                <w:color w:val="FF0000"/>
                <w:sz w:val="18"/>
                <w:szCs w:val="18"/>
              </w:rPr>
              <w:t>Identify all factor pairs for a given number.</w:t>
            </w:r>
          </w:p>
        </w:tc>
        <w:tc>
          <w:tcPr>
            <w:tcW w:w="1672" w:type="dxa"/>
            <w:vMerge/>
          </w:tcPr>
          <w:p w14:paraId="080DCDBB" w14:textId="77777777" w:rsidR="008467E0" w:rsidRPr="000A2018" w:rsidRDefault="008467E0" w:rsidP="00E11467">
            <w:pPr>
              <w:rPr>
                <w:rFonts w:ascii="Comic Sans MS" w:hAnsi="Comic Sans MS"/>
                <w:b/>
                <w:color w:val="FF0000"/>
                <w:sz w:val="20"/>
                <w:szCs w:val="20"/>
              </w:rPr>
            </w:pPr>
          </w:p>
        </w:tc>
      </w:tr>
      <w:tr w:rsidR="00C01206" w14:paraId="3E3B08A6" w14:textId="77777777" w:rsidTr="00C01206">
        <w:tc>
          <w:tcPr>
            <w:tcW w:w="13462" w:type="dxa"/>
            <w:gridSpan w:val="7"/>
            <w:shd w:val="clear" w:color="auto" w:fill="00B0F0"/>
          </w:tcPr>
          <w:p w14:paraId="7B0B321F" w14:textId="77777777" w:rsidR="00C01206" w:rsidRPr="00AA645D" w:rsidRDefault="00C01206" w:rsidP="000B6435">
            <w:pPr>
              <w:ind w:firstLine="720"/>
              <w:jc w:val="center"/>
              <w:rPr>
                <w:rFonts w:ascii="Comic Sans MS" w:hAnsi="Comic Sans MS"/>
                <w:sz w:val="20"/>
                <w:szCs w:val="20"/>
              </w:rPr>
            </w:pPr>
            <w:r>
              <w:rPr>
                <w:rFonts w:ascii="Comic Sans MS" w:hAnsi="Comic Sans MS"/>
                <w:b/>
                <w:color w:val="000000" w:themeColor="text1"/>
                <w:sz w:val="20"/>
                <w:szCs w:val="20"/>
              </w:rPr>
              <w:t>TEAMS meeting at 1:30pm each day – Mrs McIntyre will discuss the Theme learning with you</w:t>
            </w:r>
          </w:p>
        </w:tc>
        <w:tc>
          <w:tcPr>
            <w:tcW w:w="1672" w:type="dxa"/>
            <w:shd w:val="clear" w:color="auto" w:fill="auto"/>
          </w:tcPr>
          <w:p w14:paraId="778ED980" w14:textId="77777777" w:rsidR="00C01206" w:rsidRPr="00AA645D" w:rsidRDefault="00C01206" w:rsidP="000B6435">
            <w:pPr>
              <w:ind w:firstLine="720"/>
              <w:jc w:val="center"/>
              <w:rPr>
                <w:rFonts w:ascii="Comic Sans MS" w:hAnsi="Comic Sans MS"/>
                <w:sz w:val="20"/>
                <w:szCs w:val="20"/>
              </w:rPr>
            </w:pPr>
          </w:p>
        </w:tc>
      </w:tr>
      <w:tr w:rsidR="00AA645D" w14:paraId="77E53391" w14:textId="77777777" w:rsidTr="004D5211">
        <w:tc>
          <w:tcPr>
            <w:tcW w:w="6658" w:type="dxa"/>
            <w:gridSpan w:val="2"/>
          </w:tcPr>
          <w:p w14:paraId="79C79999" w14:textId="77777777" w:rsidR="00AA645D" w:rsidRPr="003274FD" w:rsidRDefault="00AA645D" w:rsidP="00AA2C79">
            <w:pPr>
              <w:rPr>
                <w:rFonts w:ascii="Comic Sans MS" w:hAnsi="Comic Sans MS"/>
                <w:b/>
                <w:color w:val="002060"/>
                <w:sz w:val="20"/>
                <w:szCs w:val="20"/>
              </w:rPr>
            </w:pPr>
            <w:r w:rsidRPr="003274FD">
              <w:rPr>
                <w:rFonts w:ascii="Comic Sans MS" w:hAnsi="Comic Sans MS"/>
                <w:b/>
                <w:color w:val="002060"/>
                <w:sz w:val="20"/>
                <w:szCs w:val="20"/>
              </w:rPr>
              <w:t>Theme: Space.</w:t>
            </w:r>
          </w:p>
          <w:p w14:paraId="795C85DA" w14:textId="77777777" w:rsidR="00AA645D" w:rsidRPr="003274FD" w:rsidRDefault="00AA645D" w:rsidP="00AA2C79">
            <w:pPr>
              <w:rPr>
                <w:rFonts w:ascii="Comic Sans MS" w:hAnsi="Comic Sans MS"/>
                <w:b/>
                <w:color w:val="002060"/>
                <w:sz w:val="20"/>
                <w:szCs w:val="20"/>
              </w:rPr>
            </w:pPr>
            <w:r w:rsidRPr="003274FD">
              <w:rPr>
                <w:rFonts w:ascii="Comic Sans MS" w:hAnsi="Comic Sans MS"/>
                <w:b/>
                <w:color w:val="002060"/>
                <w:sz w:val="20"/>
                <w:szCs w:val="20"/>
              </w:rPr>
              <w:t>How fast are we moving right now?</w:t>
            </w:r>
          </w:p>
          <w:p w14:paraId="6D880563" w14:textId="77777777" w:rsidR="00AA645D" w:rsidRPr="003274FD" w:rsidRDefault="00AA645D" w:rsidP="00AA2C79">
            <w:pPr>
              <w:rPr>
                <w:rFonts w:ascii="Comic Sans MS" w:hAnsi="Comic Sans MS"/>
                <w:b/>
                <w:color w:val="002060"/>
                <w:sz w:val="20"/>
                <w:szCs w:val="20"/>
              </w:rPr>
            </w:pPr>
          </w:p>
          <w:p w14:paraId="16439749" w14:textId="77777777" w:rsidR="00AA645D" w:rsidRPr="003274FD" w:rsidRDefault="00AA645D" w:rsidP="00AA2C79">
            <w:pPr>
              <w:rPr>
                <w:rFonts w:ascii="Comic Sans MS" w:hAnsi="Comic Sans MS"/>
                <w:b/>
                <w:color w:val="002060"/>
                <w:sz w:val="20"/>
                <w:szCs w:val="20"/>
              </w:rPr>
            </w:pPr>
          </w:p>
        </w:tc>
        <w:tc>
          <w:tcPr>
            <w:tcW w:w="1701" w:type="dxa"/>
          </w:tcPr>
          <w:p w14:paraId="3A0F89C9" w14:textId="77777777" w:rsidR="00105C9D" w:rsidRDefault="00841183" w:rsidP="00105C9D">
            <w:pPr>
              <w:jc w:val="center"/>
              <w:rPr>
                <w:rFonts w:ascii="Comic Sans MS" w:hAnsi="Comic Sans MS"/>
                <w:b/>
                <w:color w:val="002060"/>
                <w:sz w:val="20"/>
                <w:szCs w:val="20"/>
              </w:rPr>
            </w:pPr>
            <w:r>
              <w:rPr>
                <w:rFonts w:ascii="Comic Sans MS" w:hAnsi="Comic Sans MS"/>
                <w:b/>
                <w:color w:val="002060"/>
                <w:sz w:val="20"/>
                <w:szCs w:val="20"/>
              </w:rPr>
              <w:t xml:space="preserve">Science. </w:t>
            </w:r>
          </w:p>
          <w:p w14:paraId="0125BBB1" w14:textId="77777777" w:rsidR="00AA645D" w:rsidRPr="003274FD" w:rsidRDefault="00105C9D" w:rsidP="00105C9D">
            <w:pPr>
              <w:jc w:val="center"/>
              <w:rPr>
                <w:rFonts w:ascii="Comic Sans MS" w:hAnsi="Comic Sans MS"/>
                <w:b/>
                <w:color w:val="002060"/>
                <w:sz w:val="20"/>
                <w:szCs w:val="20"/>
              </w:rPr>
            </w:pPr>
            <w:r>
              <w:rPr>
                <w:rFonts w:ascii="Comic Sans MS" w:hAnsi="Comic Sans MS"/>
                <w:b/>
                <w:color w:val="002060"/>
                <w:sz w:val="20"/>
                <w:szCs w:val="20"/>
              </w:rPr>
              <w:t>T</w:t>
            </w:r>
            <w:r w:rsidR="00841183">
              <w:rPr>
                <w:rFonts w:ascii="Comic Sans MS" w:hAnsi="Comic Sans MS"/>
                <w:b/>
                <w:color w:val="002060"/>
                <w:sz w:val="20"/>
                <w:szCs w:val="20"/>
              </w:rPr>
              <w:t>he planets of the solar system.</w:t>
            </w:r>
          </w:p>
        </w:tc>
        <w:tc>
          <w:tcPr>
            <w:tcW w:w="1701" w:type="dxa"/>
          </w:tcPr>
          <w:p w14:paraId="1F9E1659" w14:textId="77777777" w:rsidR="00AA645D" w:rsidRPr="003274FD" w:rsidRDefault="006D0AC6" w:rsidP="00105C9D">
            <w:pPr>
              <w:jc w:val="center"/>
              <w:rPr>
                <w:rFonts w:ascii="Comic Sans MS" w:hAnsi="Comic Sans MS"/>
                <w:b/>
                <w:color w:val="002060"/>
                <w:sz w:val="20"/>
                <w:szCs w:val="20"/>
              </w:rPr>
            </w:pPr>
            <w:r>
              <w:rPr>
                <w:rFonts w:ascii="Comic Sans MS" w:hAnsi="Comic Sans MS"/>
                <w:b/>
                <w:color w:val="002060"/>
                <w:sz w:val="20"/>
                <w:szCs w:val="20"/>
              </w:rPr>
              <w:t>P.E</w:t>
            </w:r>
            <w:r w:rsidR="00841183">
              <w:rPr>
                <w:rFonts w:ascii="Comic Sans MS" w:hAnsi="Comic Sans MS"/>
                <w:b/>
                <w:color w:val="002060"/>
                <w:sz w:val="20"/>
                <w:szCs w:val="20"/>
              </w:rPr>
              <w:t>/ ICT and PSHE.</w:t>
            </w:r>
          </w:p>
        </w:tc>
        <w:tc>
          <w:tcPr>
            <w:tcW w:w="1701" w:type="dxa"/>
          </w:tcPr>
          <w:p w14:paraId="0ECC0BC9" w14:textId="77777777" w:rsidR="003274FD" w:rsidRPr="003274FD" w:rsidRDefault="00841183" w:rsidP="00841183">
            <w:pPr>
              <w:jc w:val="center"/>
              <w:rPr>
                <w:rFonts w:ascii="Comic Sans MS" w:hAnsi="Comic Sans MS"/>
                <w:b/>
                <w:color w:val="002060"/>
                <w:sz w:val="20"/>
                <w:szCs w:val="20"/>
              </w:rPr>
            </w:pPr>
            <w:r>
              <w:rPr>
                <w:rFonts w:ascii="Comic Sans MS" w:hAnsi="Comic Sans MS"/>
                <w:b/>
                <w:color w:val="002060"/>
                <w:sz w:val="20"/>
                <w:szCs w:val="20"/>
              </w:rPr>
              <w:t>Music appreciation.</w:t>
            </w:r>
          </w:p>
        </w:tc>
        <w:tc>
          <w:tcPr>
            <w:tcW w:w="1686" w:type="dxa"/>
          </w:tcPr>
          <w:p w14:paraId="44ECC685" w14:textId="77777777" w:rsidR="006D0AC6" w:rsidRPr="003274FD" w:rsidRDefault="00841183" w:rsidP="003274FD">
            <w:pPr>
              <w:rPr>
                <w:rFonts w:ascii="Comic Sans MS" w:hAnsi="Comic Sans MS"/>
                <w:b/>
                <w:color w:val="002060"/>
                <w:sz w:val="20"/>
                <w:szCs w:val="20"/>
              </w:rPr>
            </w:pPr>
            <w:r>
              <w:rPr>
                <w:rFonts w:ascii="Comic Sans MS" w:hAnsi="Comic Sans MS"/>
                <w:b/>
                <w:color w:val="002060"/>
                <w:sz w:val="20"/>
                <w:szCs w:val="20"/>
              </w:rPr>
              <w:t xml:space="preserve">Space race timeline. </w:t>
            </w:r>
          </w:p>
        </w:tc>
        <w:tc>
          <w:tcPr>
            <w:tcW w:w="1687" w:type="dxa"/>
            <w:gridSpan w:val="2"/>
          </w:tcPr>
          <w:p w14:paraId="4A88A9C1" w14:textId="77777777" w:rsidR="00AA645D" w:rsidRPr="00AA645D" w:rsidRDefault="00C01206" w:rsidP="00AA645D">
            <w:pPr>
              <w:ind w:firstLine="720"/>
              <w:rPr>
                <w:rFonts w:ascii="Comic Sans MS" w:hAnsi="Comic Sans MS"/>
                <w:sz w:val="20"/>
                <w:szCs w:val="20"/>
              </w:rPr>
            </w:pPr>
            <w:r>
              <w:rPr>
                <w:rFonts w:ascii="Comic Sans MS" w:hAnsi="Comic Sans MS"/>
                <w:sz w:val="20"/>
                <w:szCs w:val="20"/>
              </w:rPr>
              <w:t>PPA</w:t>
            </w:r>
          </w:p>
        </w:tc>
      </w:tr>
      <w:tr w:rsidR="00C01206" w14:paraId="099C998F" w14:textId="77777777" w:rsidTr="00C01206">
        <w:tc>
          <w:tcPr>
            <w:tcW w:w="13462" w:type="dxa"/>
            <w:gridSpan w:val="7"/>
            <w:shd w:val="clear" w:color="auto" w:fill="00B0F0"/>
          </w:tcPr>
          <w:p w14:paraId="2EF83571" w14:textId="77777777" w:rsidR="00C01206" w:rsidRDefault="00C01206" w:rsidP="00AA645D">
            <w:pPr>
              <w:jc w:val="center"/>
              <w:rPr>
                <w:rFonts w:ascii="Comic Sans MS" w:hAnsi="Comic Sans MS"/>
                <w:b/>
                <w:color w:val="C45911" w:themeColor="accent2" w:themeShade="BF"/>
                <w:sz w:val="20"/>
                <w:szCs w:val="20"/>
              </w:rPr>
            </w:pPr>
          </w:p>
        </w:tc>
        <w:tc>
          <w:tcPr>
            <w:tcW w:w="1672" w:type="dxa"/>
            <w:shd w:val="clear" w:color="auto" w:fill="auto"/>
          </w:tcPr>
          <w:p w14:paraId="0326FBF5" w14:textId="77777777" w:rsidR="00C01206" w:rsidRDefault="00C01206" w:rsidP="00AA645D">
            <w:pPr>
              <w:jc w:val="center"/>
              <w:rPr>
                <w:rFonts w:ascii="Comic Sans MS" w:hAnsi="Comic Sans MS"/>
                <w:b/>
                <w:color w:val="C45911" w:themeColor="accent2" w:themeShade="BF"/>
                <w:sz w:val="20"/>
                <w:szCs w:val="20"/>
              </w:rPr>
            </w:pPr>
          </w:p>
        </w:tc>
      </w:tr>
      <w:tr w:rsidR="003274FD" w14:paraId="57245E55" w14:textId="77777777" w:rsidTr="004D5211">
        <w:tc>
          <w:tcPr>
            <w:tcW w:w="15134" w:type="dxa"/>
            <w:gridSpan w:val="8"/>
          </w:tcPr>
          <w:p w14:paraId="57BBB53A" w14:textId="77777777" w:rsidR="003274FD" w:rsidRPr="005F10D3" w:rsidRDefault="003274FD" w:rsidP="00301221">
            <w:pPr>
              <w:rPr>
                <w:rFonts w:ascii="Comic Sans MS" w:hAnsi="Comic Sans MS"/>
                <w:color w:val="00B050"/>
                <w:sz w:val="20"/>
                <w:szCs w:val="20"/>
              </w:rPr>
            </w:pPr>
            <w:r>
              <w:rPr>
                <w:rFonts w:ascii="Comic Sans MS" w:hAnsi="Comic Sans MS"/>
                <w:b/>
                <w:color w:val="00B050"/>
                <w:sz w:val="20"/>
                <w:szCs w:val="20"/>
              </w:rPr>
              <w:t>There is also a range of learning opportunities on BBC Bitesize. Have a look at these lessons online or through your TV and see what you can find that is relevant to our space theme. If you find something interesting, please share this on the Space channel</w:t>
            </w:r>
            <w:r w:rsidR="000F40A8">
              <w:rPr>
                <w:rFonts w:ascii="Comic Sans MS" w:hAnsi="Comic Sans MS"/>
                <w:b/>
                <w:color w:val="00B050"/>
                <w:sz w:val="20"/>
                <w:szCs w:val="20"/>
              </w:rPr>
              <w:t xml:space="preserve"> on Teams. </w:t>
            </w:r>
          </w:p>
        </w:tc>
      </w:tr>
    </w:tbl>
    <w:p w14:paraId="2943BF7E" w14:textId="77777777" w:rsidR="00674446" w:rsidRPr="00301221" w:rsidRDefault="00674446" w:rsidP="00AA645D">
      <w:pPr>
        <w:rPr>
          <w:rFonts w:ascii="Comic Sans MS" w:hAnsi="Comic Sans MS"/>
          <w:b/>
          <w:sz w:val="20"/>
          <w:szCs w:val="20"/>
        </w:rPr>
      </w:pPr>
      <w:r w:rsidRPr="00301221">
        <w:rPr>
          <w:rFonts w:ascii="Comic Sans MS" w:hAnsi="Comic Sans MS"/>
          <w:b/>
          <w:sz w:val="20"/>
          <w:szCs w:val="20"/>
        </w:rPr>
        <w:t xml:space="preserve"> </w:t>
      </w:r>
    </w:p>
    <w:sectPr w:rsidR="00674446" w:rsidRPr="00301221" w:rsidSect="00BF59A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E64D2"/>
    <w:multiLevelType w:val="hybridMultilevel"/>
    <w:tmpl w:val="6346001E"/>
    <w:lvl w:ilvl="0" w:tplc="150029C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F5125"/>
    <w:rsid w:val="00072081"/>
    <w:rsid w:val="000A2018"/>
    <w:rsid w:val="000B6435"/>
    <w:rsid w:val="000E4C50"/>
    <w:rsid w:val="000F40A8"/>
    <w:rsid w:val="00105C9D"/>
    <w:rsid w:val="001B7CB4"/>
    <w:rsid w:val="001D401B"/>
    <w:rsid w:val="001F1EF3"/>
    <w:rsid w:val="002A0602"/>
    <w:rsid w:val="002B2900"/>
    <w:rsid w:val="00301221"/>
    <w:rsid w:val="0032109C"/>
    <w:rsid w:val="00323957"/>
    <w:rsid w:val="003274FD"/>
    <w:rsid w:val="004D5211"/>
    <w:rsid w:val="004F5125"/>
    <w:rsid w:val="00535BEA"/>
    <w:rsid w:val="005B6F18"/>
    <w:rsid w:val="005C178E"/>
    <w:rsid w:val="005E44B8"/>
    <w:rsid w:val="005F10D3"/>
    <w:rsid w:val="00607571"/>
    <w:rsid w:val="00616CF9"/>
    <w:rsid w:val="0063548B"/>
    <w:rsid w:val="00657A37"/>
    <w:rsid w:val="00662933"/>
    <w:rsid w:val="00667B09"/>
    <w:rsid w:val="00674446"/>
    <w:rsid w:val="006D0AC6"/>
    <w:rsid w:val="006D15B8"/>
    <w:rsid w:val="006E4D04"/>
    <w:rsid w:val="00767EC5"/>
    <w:rsid w:val="007957CA"/>
    <w:rsid w:val="007E2292"/>
    <w:rsid w:val="00823602"/>
    <w:rsid w:val="00830E0C"/>
    <w:rsid w:val="00835BFC"/>
    <w:rsid w:val="00837EA5"/>
    <w:rsid w:val="00841183"/>
    <w:rsid w:val="008467E0"/>
    <w:rsid w:val="00860B0D"/>
    <w:rsid w:val="008B5D26"/>
    <w:rsid w:val="008E5907"/>
    <w:rsid w:val="008E70CD"/>
    <w:rsid w:val="008E72BF"/>
    <w:rsid w:val="00902C16"/>
    <w:rsid w:val="00926E0C"/>
    <w:rsid w:val="009532B7"/>
    <w:rsid w:val="0096473B"/>
    <w:rsid w:val="009B4BAE"/>
    <w:rsid w:val="009C0E4E"/>
    <w:rsid w:val="009D2CA6"/>
    <w:rsid w:val="009E2C62"/>
    <w:rsid w:val="00A01163"/>
    <w:rsid w:val="00A444DB"/>
    <w:rsid w:val="00A514B8"/>
    <w:rsid w:val="00A6411C"/>
    <w:rsid w:val="00A746B1"/>
    <w:rsid w:val="00AA2C79"/>
    <w:rsid w:val="00AA645D"/>
    <w:rsid w:val="00AE59E0"/>
    <w:rsid w:val="00AF5780"/>
    <w:rsid w:val="00B16F86"/>
    <w:rsid w:val="00B40451"/>
    <w:rsid w:val="00B53AB7"/>
    <w:rsid w:val="00B56C72"/>
    <w:rsid w:val="00B77E5D"/>
    <w:rsid w:val="00B96284"/>
    <w:rsid w:val="00BB37C4"/>
    <w:rsid w:val="00BB6704"/>
    <w:rsid w:val="00BC40B6"/>
    <w:rsid w:val="00BE474C"/>
    <w:rsid w:val="00BF3066"/>
    <w:rsid w:val="00BF59AB"/>
    <w:rsid w:val="00C01206"/>
    <w:rsid w:val="00C52AB4"/>
    <w:rsid w:val="00CE4FF5"/>
    <w:rsid w:val="00CE76EE"/>
    <w:rsid w:val="00D61507"/>
    <w:rsid w:val="00E02F5B"/>
    <w:rsid w:val="00E11467"/>
    <w:rsid w:val="00E86EEB"/>
    <w:rsid w:val="00EA270F"/>
    <w:rsid w:val="00EA39AF"/>
    <w:rsid w:val="00EB2620"/>
    <w:rsid w:val="00EC1128"/>
    <w:rsid w:val="00F32636"/>
    <w:rsid w:val="00F335FD"/>
    <w:rsid w:val="00F46104"/>
    <w:rsid w:val="00F962A1"/>
    <w:rsid w:val="00FE1625"/>
    <w:rsid w:val="00FF470B"/>
    <w:rsid w:val="00FF6A5C"/>
    <w:rsid w:val="02421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DF4D"/>
  <w15:docId w15:val="{92DDB832-B2B3-4ECD-A292-64234D5C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F5125"/>
    <w:rPr>
      <w:color w:val="0000FF"/>
      <w:u w:val="single"/>
    </w:rPr>
  </w:style>
  <w:style w:type="paragraph" w:styleId="BalloonText">
    <w:name w:val="Balloon Text"/>
    <w:basedOn w:val="Normal"/>
    <w:link w:val="BalloonTextChar"/>
    <w:uiPriority w:val="99"/>
    <w:semiHidden/>
    <w:unhideWhenUsed/>
    <w:rsid w:val="000A2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018"/>
    <w:rPr>
      <w:rFonts w:ascii="Segoe UI" w:hAnsi="Segoe UI" w:cs="Segoe UI"/>
      <w:sz w:val="18"/>
      <w:szCs w:val="18"/>
    </w:rPr>
  </w:style>
  <w:style w:type="paragraph" w:styleId="ListParagraph">
    <w:name w:val="List Paragraph"/>
    <w:basedOn w:val="Normal"/>
    <w:uiPriority w:val="34"/>
    <w:qFormat/>
    <w:rsid w:val="006E4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Looe Primary Academy</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Arnold</dc:creator>
  <cp:lastModifiedBy>Paul Arnold</cp:lastModifiedBy>
  <cp:revision>9</cp:revision>
  <cp:lastPrinted>2020-05-11T07:37:00Z</cp:lastPrinted>
  <dcterms:created xsi:type="dcterms:W3CDTF">2021-01-14T12:17:00Z</dcterms:created>
  <dcterms:modified xsi:type="dcterms:W3CDTF">2021-01-15T12:17:00Z</dcterms:modified>
</cp:coreProperties>
</file>